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AE" w:rsidRPr="00B00A4C" w:rsidRDefault="006530AE" w:rsidP="006530AE">
      <w:pPr>
        <w:spacing w:line="480" w:lineRule="atLeast"/>
        <w:rPr>
          <w:rFonts w:ascii="標楷體" w:eastAsia="標楷體" w:hAnsi="標楷體" w:hint="eastAsia"/>
          <w:b/>
          <w:bCs/>
        </w:rPr>
      </w:pPr>
      <w:bookmarkStart w:id="0" w:name="_GoBack"/>
      <w:r w:rsidRPr="00B00A4C">
        <w:rPr>
          <w:rFonts w:ascii="標楷體" w:eastAsia="標楷體" w:hAnsi="標楷體" w:hint="eastAsia"/>
        </w:rPr>
        <w:t>附件</w:t>
      </w:r>
      <w:proofErr w:type="gramStart"/>
      <w:r>
        <w:rPr>
          <w:rFonts w:ascii="標楷體" w:eastAsia="標楷體" w:hAnsi="標楷體" w:hint="eastAsia"/>
        </w:rPr>
        <w:t>三</w:t>
      </w:r>
      <w:bookmarkEnd w:id="0"/>
      <w:proofErr w:type="gramEnd"/>
    </w:p>
    <w:p w:rsidR="006530AE" w:rsidRPr="00B00A4C" w:rsidRDefault="006530AE" w:rsidP="006530AE">
      <w:pPr>
        <w:spacing w:line="480" w:lineRule="atLeast"/>
        <w:jc w:val="center"/>
        <w:rPr>
          <w:rFonts w:ascii="標楷體" w:eastAsia="標楷體" w:hAnsi="標楷體" w:hint="eastAsia"/>
        </w:rPr>
      </w:pPr>
      <w:r w:rsidRPr="00B00A4C">
        <w:rPr>
          <w:rFonts w:ascii="標楷體" w:eastAsia="標楷體" w:hAnsi="標楷體" w:hint="eastAsia"/>
        </w:rPr>
        <w:t>交通部民用航空局陳述意見通知書</w:t>
      </w:r>
    </w:p>
    <w:tbl>
      <w:tblPr>
        <w:tblpPr w:leftFromText="180" w:rightFromText="180" w:vertAnchor="text" w:horzAnchor="margin" w:tblpY="665"/>
        <w:tblW w:w="8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600"/>
        <w:gridCol w:w="3419"/>
      </w:tblGrid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28" w:type="dxa"/>
            <w:vMerge w:val="restart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受通知人</w:t>
            </w:r>
          </w:p>
        </w:tc>
        <w:tc>
          <w:tcPr>
            <w:tcW w:w="3600" w:type="dxa"/>
            <w:vAlign w:val="center"/>
          </w:tcPr>
          <w:p w:rsidR="006530AE" w:rsidRPr="00B00A4C" w:rsidRDefault="006530AE" w:rsidP="00FA7F8A">
            <w:pPr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姓名(或法人、團體名稱及代表人或管理人姓名)</w:t>
            </w:r>
          </w:p>
        </w:tc>
        <w:tc>
          <w:tcPr>
            <w:tcW w:w="3419" w:type="dxa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28" w:type="dxa"/>
            <w:vMerge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</w:tcPr>
          <w:p w:rsidR="006530AE" w:rsidRPr="00B00A4C" w:rsidRDefault="006530AE" w:rsidP="00FA7F8A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B00A4C">
              <w:rPr>
                <w:rFonts w:ascii="標楷體" w:eastAsia="標楷體" w:hAnsi="標楷體" w:hint="eastAsia"/>
              </w:rPr>
              <w:t>國民身分證統一編號(立案證號或國籍及護照號碼)</w:t>
            </w:r>
          </w:p>
        </w:tc>
        <w:tc>
          <w:tcPr>
            <w:tcW w:w="3419" w:type="dxa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28" w:type="dxa"/>
            <w:vMerge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</w:tcPr>
          <w:p w:rsidR="006530AE" w:rsidRPr="00B00A4C" w:rsidRDefault="006530AE" w:rsidP="00FA7F8A">
            <w:pPr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設籍或通訊住址(或事務所、營業所)</w:t>
            </w:r>
          </w:p>
        </w:tc>
        <w:tc>
          <w:tcPr>
            <w:tcW w:w="3419" w:type="dxa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2302"/>
        </w:trPr>
        <w:tc>
          <w:tcPr>
            <w:tcW w:w="1828" w:type="dxa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違規事實</w:t>
            </w:r>
          </w:p>
        </w:tc>
        <w:tc>
          <w:tcPr>
            <w:tcW w:w="7019" w:type="dxa"/>
            <w:gridSpan w:val="2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1828" w:type="dxa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法規依據</w:t>
            </w:r>
          </w:p>
        </w:tc>
        <w:tc>
          <w:tcPr>
            <w:tcW w:w="7019" w:type="dxa"/>
            <w:gridSpan w:val="2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1828" w:type="dxa"/>
            <w:vAlign w:val="center"/>
          </w:tcPr>
          <w:p w:rsidR="006530AE" w:rsidRPr="00B00A4C" w:rsidRDefault="006530AE" w:rsidP="00FA7F8A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預定量</w:t>
            </w:r>
          </w:p>
          <w:p w:rsidR="006530AE" w:rsidRPr="00B00A4C" w:rsidRDefault="006530AE" w:rsidP="00FA7F8A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罰情形</w:t>
            </w:r>
          </w:p>
        </w:tc>
        <w:tc>
          <w:tcPr>
            <w:tcW w:w="7019" w:type="dxa"/>
            <w:gridSpan w:val="2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1828" w:type="dxa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通知事項</w:t>
            </w:r>
          </w:p>
        </w:tc>
        <w:tc>
          <w:tcPr>
            <w:tcW w:w="7019" w:type="dxa"/>
            <w:gridSpan w:val="2"/>
          </w:tcPr>
          <w:p w:rsidR="006530AE" w:rsidRPr="00B00A4C" w:rsidRDefault="006530AE" w:rsidP="006530A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請於接到本通知書後十日內向本局提出陳述書。如未於上開期限內提出陳述書者，依行政程序法第一百零五條第三項規定，視為放棄陳述意見之機會。</w:t>
            </w:r>
          </w:p>
          <w:p w:rsidR="006530AE" w:rsidRPr="00B00A4C" w:rsidRDefault="006530AE" w:rsidP="006530AE">
            <w:pPr>
              <w:widowControl/>
              <w:numPr>
                <w:ilvl w:val="0"/>
                <w:numId w:val="1"/>
              </w:numPr>
              <w:snapToGrid w:val="0"/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陳述書如係受託辦理陳述者，應依行政程序法第二十四條第四項規定，檢附委任書。</w:t>
            </w: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8847" w:type="dxa"/>
            <w:gridSpan w:val="3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B00A4C">
              <w:rPr>
                <w:rFonts w:ascii="標楷體" w:eastAsia="標楷體" w:hAnsi="標楷體" w:hint="eastAsia"/>
              </w:rPr>
              <w:t>交通部民用航空局</w:t>
            </w: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8847" w:type="dxa"/>
            <w:gridSpan w:val="3"/>
            <w:vAlign w:val="center"/>
          </w:tcPr>
          <w:p w:rsidR="006530AE" w:rsidRPr="00B00A4C" w:rsidRDefault="006530AE" w:rsidP="00FA7F8A">
            <w:pPr>
              <w:snapToGrid w:val="0"/>
              <w:spacing w:before="120" w:line="360" w:lineRule="auto"/>
              <w:ind w:firstLineChars="100" w:firstLine="240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中華民國年月日</w:t>
            </w:r>
          </w:p>
        </w:tc>
      </w:tr>
    </w:tbl>
    <w:p w:rsidR="006530AE" w:rsidRPr="00B00A4C" w:rsidRDefault="006530AE" w:rsidP="006530AE">
      <w:pPr>
        <w:snapToGrid w:val="0"/>
        <w:spacing w:before="360" w:line="240" w:lineRule="exact"/>
        <w:rPr>
          <w:rFonts w:ascii="標楷體" w:eastAsia="標楷體" w:hAnsi="標楷體" w:hint="eastAsia"/>
        </w:rPr>
      </w:pPr>
      <w:r w:rsidRPr="00B00A4C">
        <w:rPr>
          <w:rFonts w:ascii="標楷體" w:eastAsia="標楷體" w:hAnsi="標楷體" w:hint="eastAsia"/>
          <w:color w:val="000000"/>
        </w:rPr>
        <w:t xml:space="preserve">第一聯 通知聯  </w:t>
      </w:r>
    </w:p>
    <w:p w:rsidR="006530AE" w:rsidRPr="00B00A4C" w:rsidRDefault="006530AE" w:rsidP="006530AE">
      <w:pPr>
        <w:jc w:val="center"/>
        <w:rPr>
          <w:rFonts w:ascii="標楷體" w:eastAsia="標楷體" w:hAnsi="標楷體" w:hint="eastAsia"/>
        </w:rPr>
      </w:pPr>
    </w:p>
    <w:p w:rsidR="006530AE" w:rsidRDefault="006530AE" w:rsidP="006530AE">
      <w:pPr>
        <w:jc w:val="center"/>
        <w:rPr>
          <w:rFonts w:ascii="標楷體" w:eastAsia="標楷體" w:hAnsi="標楷體" w:hint="eastAsia"/>
        </w:rPr>
      </w:pPr>
    </w:p>
    <w:p w:rsidR="006530AE" w:rsidRPr="00B00A4C" w:rsidRDefault="006530AE" w:rsidP="006530AE">
      <w:pPr>
        <w:jc w:val="center"/>
        <w:rPr>
          <w:rFonts w:ascii="標楷體" w:eastAsia="標楷體" w:hAnsi="標楷體" w:hint="eastAsia"/>
        </w:rPr>
      </w:pPr>
    </w:p>
    <w:p w:rsidR="006530AE" w:rsidRPr="00F11C33" w:rsidRDefault="006530AE" w:rsidP="006530AE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F11C3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第二聯 陳述意見聯</w:t>
      </w:r>
    </w:p>
    <w:p w:rsidR="006530AE" w:rsidRPr="006530AE" w:rsidRDefault="006530AE" w:rsidP="006530AE">
      <w:pPr>
        <w:jc w:val="center"/>
        <w:rPr>
          <w:rFonts w:ascii="標楷體" w:eastAsia="標楷體" w:hAnsi="標楷體" w:hint="eastAsia"/>
          <w:color w:val="000000"/>
        </w:rPr>
      </w:pPr>
      <w:r w:rsidRPr="00B00A4C">
        <w:rPr>
          <w:rFonts w:ascii="標楷體" w:eastAsia="標楷體" w:hAnsi="標楷體" w:hint="eastAsia"/>
        </w:rPr>
        <w:t>交通部民用航空局陳述意見通知書</w:t>
      </w:r>
    </w:p>
    <w:tbl>
      <w:tblPr>
        <w:tblpPr w:leftFromText="180" w:rightFromText="180" w:vertAnchor="text" w:horzAnchor="margin" w:tblpY="373"/>
        <w:tblW w:w="8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3599"/>
        <w:gridCol w:w="3418"/>
      </w:tblGrid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30" w:type="dxa"/>
            <w:vMerge w:val="restart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受通知人</w:t>
            </w:r>
          </w:p>
        </w:tc>
        <w:tc>
          <w:tcPr>
            <w:tcW w:w="3599" w:type="dxa"/>
            <w:vAlign w:val="center"/>
          </w:tcPr>
          <w:p w:rsidR="006530AE" w:rsidRPr="00B00A4C" w:rsidRDefault="006530AE" w:rsidP="00FA7F8A">
            <w:pPr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姓名(或法人、團體名稱及代表人或管理人姓名)</w:t>
            </w:r>
          </w:p>
        </w:tc>
        <w:tc>
          <w:tcPr>
            <w:tcW w:w="3418" w:type="dxa"/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30" w:type="dxa"/>
            <w:vMerge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</w:tcPr>
          <w:p w:rsidR="006530AE" w:rsidRPr="00B00A4C" w:rsidRDefault="006530AE" w:rsidP="00FA7F8A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B00A4C">
              <w:rPr>
                <w:rFonts w:ascii="標楷體" w:eastAsia="標楷體" w:hAnsi="標楷體" w:hint="eastAsia"/>
              </w:rPr>
              <w:t>國民身分證統一編號(立案證號或國籍及護照號碼)</w:t>
            </w:r>
          </w:p>
        </w:tc>
        <w:tc>
          <w:tcPr>
            <w:tcW w:w="3418" w:type="dxa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1830" w:type="dxa"/>
            <w:vMerge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99" w:type="dxa"/>
          </w:tcPr>
          <w:p w:rsidR="006530AE" w:rsidRPr="00B00A4C" w:rsidRDefault="006530AE" w:rsidP="00FA7F8A">
            <w:pPr>
              <w:snapToGrid w:val="0"/>
              <w:spacing w:line="420" w:lineRule="exact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設籍或通訊住址(或事務所、營業所)</w:t>
            </w:r>
          </w:p>
        </w:tc>
        <w:tc>
          <w:tcPr>
            <w:tcW w:w="3418" w:type="dxa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530AE" w:rsidRPr="00B00A4C" w:rsidTr="00FA7F8A">
        <w:tblPrEx>
          <w:tblCellMar>
            <w:top w:w="0" w:type="dxa"/>
            <w:bottom w:w="0" w:type="dxa"/>
          </w:tblCellMar>
        </w:tblPrEx>
        <w:trPr>
          <w:cantSplit/>
          <w:trHeight w:val="7045"/>
        </w:trPr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B00A4C">
              <w:rPr>
                <w:rFonts w:ascii="標楷體" w:eastAsia="標楷體" w:hAnsi="標楷體" w:hint="eastAsia"/>
              </w:rPr>
              <w:t>陳述意見</w:t>
            </w:r>
          </w:p>
        </w:tc>
        <w:tc>
          <w:tcPr>
            <w:tcW w:w="7017" w:type="dxa"/>
            <w:gridSpan w:val="2"/>
            <w:tcBorders>
              <w:bottom w:val="single" w:sz="12" w:space="0" w:color="auto"/>
            </w:tcBorders>
            <w:vAlign w:val="center"/>
          </w:tcPr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  <w:p w:rsidR="006530AE" w:rsidRPr="00B00A4C" w:rsidRDefault="006530AE" w:rsidP="00FA7F8A">
            <w:pPr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  <w:tr w:rsidR="006530AE" w:rsidRPr="00F11C33" w:rsidTr="00FA7F8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8847" w:type="dxa"/>
            <w:gridSpan w:val="3"/>
            <w:vAlign w:val="center"/>
          </w:tcPr>
          <w:p w:rsidR="006530AE" w:rsidRPr="00F11C33" w:rsidRDefault="006530AE" w:rsidP="00FA7F8A">
            <w:pPr>
              <w:snapToGrid w:val="0"/>
              <w:spacing w:before="120" w:line="360" w:lineRule="auto"/>
              <w:ind w:firstLineChars="100" w:firstLine="28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11C33">
              <w:rPr>
                <w:rFonts w:ascii="標楷體" w:eastAsia="標楷體" w:hAnsi="標楷體" w:hint="eastAsia"/>
                <w:sz w:val="28"/>
                <w:szCs w:val="28"/>
              </w:rPr>
              <w:t>中華民國年月日</w:t>
            </w:r>
          </w:p>
        </w:tc>
      </w:tr>
    </w:tbl>
    <w:p w:rsidR="006530AE" w:rsidRPr="00F11C33" w:rsidRDefault="006530AE" w:rsidP="006530AE">
      <w:pPr>
        <w:rPr>
          <w:rFonts w:ascii="標楷體" w:eastAsia="標楷體" w:hAnsi="標楷體"/>
          <w:sz w:val="28"/>
          <w:szCs w:val="28"/>
        </w:rPr>
      </w:pPr>
    </w:p>
    <w:p w:rsidR="00E31364" w:rsidRPr="000049C6" w:rsidRDefault="00E31364"/>
    <w:sectPr w:rsidR="00E31364" w:rsidRPr="00004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A5" w:rsidRDefault="006C72A5" w:rsidP="000049C6">
      <w:r>
        <w:separator/>
      </w:r>
    </w:p>
  </w:endnote>
  <w:endnote w:type="continuationSeparator" w:id="0">
    <w:p w:rsidR="006C72A5" w:rsidRDefault="006C72A5" w:rsidP="0000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A5" w:rsidRDefault="006C72A5" w:rsidP="000049C6">
      <w:r>
        <w:separator/>
      </w:r>
    </w:p>
  </w:footnote>
  <w:footnote w:type="continuationSeparator" w:id="0">
    <w:p w:rsidR="006C72A5" w:rsidRDefault="006C72A5" w:rsidP="0000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212"/>
    <w:multiLevelType w:val="hybridMultilevel"/>
    <w:tmpl w:val="0A64EAD0"/>
    <w:lvl w:ilvl="0" w:tplc="280A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47"/>
    <w:rsid w:val="000049C6"/>
    <w:rsid w:val="00464C47"/>
    <w:rsid w:val="00594110"/>
    <w:rsid w:val="006530AE"/>
    <w:rsid w:val="006C72A5"/>
    <w:rsid w:val="00E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9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9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9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9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李英豪</dc:creator>
  <cp:lastModifiedBy>李英豪</cp:lastModifiedBy>
  <cp:revision>2</cp:revision>
  <dcterms:created xsi:type="dcterms:W3CDTF">2016-08-29T07:15:00Z</dcterms:created>
  <dcterms:modified xsi:type="dcterms:W3CDTF">2016-08-29T07:15:00Z</dcterms:modified>
</cp:coreProperties>
</file>